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08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633"/>
        <w:gridCol w:w="900"/>
        <w:gridCol w:w="805"/>
      </w:tblGrid>
      <w:tr w:rsidR="004D701E" w:rsidTr="0063138A">
        <w:tc>
          <w:tcPr>
            <w:tcW w:w="9350" w:type="dxa"/>
            <w:gridSpan w:val="6"/>
          </w:tcPr>
          <w:p w:rsidR="004D701E" w:rsidRPr="00E20EB8" w:rsidRDefault="004D701E" w:rsidP="00E20E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D2F0E">
              <w:rPr>
                <w:b/>
                <w:color w:val="002060"/>
                <w:sz w:val="28"/>
                <w:szCs w:val="28"/>
              </w:rPr>
              <w:t>Blueprint Self –Reflection</w:t>
            </w:r>
            <w:r w:rsidR="00AE23E2">
              <w:rPr>
                <w:b/>
                <w:color w:val="002060"/>
                <w:sz w:val="28"/>
                <w:szCs w:val="28"/>
              </w:rPr>
              <w:t xml:space="preserve"> for Principals</w:t>
            </w:r>
          </w:p>
        </w:tc>
      </w:tr>
      <w:tr w:rsidR="0063138A" w:rsidTr="0063138A">
        <w:tc>
          <w:tcPr>
            <w:tcW w:w="9350" w:type="dxa"/>
            <w:gridSpan w:val="6"/>
          </w:tcPr>
          <w:p w:rsidR="00034150" w:rsidRDefault="0063138A" w:rsidP="00E20EB8">
            <w:r>
              <w:t>Please rate your overall response to the following categories on</w:t>
            </w:r>
            <w:r w:rsidR="00E20EB8">
              <w:t xml:space="preserve"> a scale of 1-4. Then identify the</w:t>
            </w:r>
            <w:r>
              <w:t xml:space="preserve"> bullet</w:t>
            </w:r>
            <w:r w:rsidR="00E20EB8">
              <w:t>s</w:t>
            </w:r>
            <w:r>
              <w:t xml:space="preserve"> in each subsection </w:t>
            </w:r>
            <w:r w:rsidR="00E20EB8">
              <w:t xml:space="preserve">as either a strength or </w:t>
            </w:r>
            <w:r w:rsidR="00143A9F">
              <w:t>a weakness</w:t>
            </w:r>
            <w:r w:rsidR="00E20EB8">
              <w:t>.</w:t>
            </w:r>
            <w:r>
              <w:t xml:space="preserve"> </w:t>
            </w:r>
          </w:p>
        </w:tc>
      </w:tr>
      <w:tr w:rsidR="00DA02B5" w:rsidTr="008271BF">
        <w:trPr>
          <w:trHeight w:val="806"/>
        </w:trPr>
        <w:tc>
          <w:tcPr>
            <w:tcW w:w="9350" w:type="dxa"/>
            <w:gridSpan w:val="6"/>
          </w:tcPr>
          <w:p w:rsidR="008271BF" w:rsidRPr="00034150" w:rsidRDefault="003550F3" w:rsidP="008271BF">
            <w:pPr>
              <w:pStyle w:val="TableParagraph"/>
              <w:spacing w:line="283" w:lineRule="auto"/>
              <w:ind w:left="0" w:firstLine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3. </w:t>
            </w:r>
            <w:r w:rsidR="00034150"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TEACHERS DESIGN, PROVIDE AND ASSESS THE EFFECTIVENESS OF SPECIALLY- DESIGNED INSTRUCTION TO PROVIDE ACCESS FOR STUDENTS WITH DISABILITIES TO PARTICIPATE </w:t>
            </w:r>
            <w:r w:rsidR="00034150" w:rsidRPr="00034150"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 xml:space="preserve">AND </w:t>
            </w:r>
            <w:r w:rsidR="00034150"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PROGRESS IN THE GENERAL EDUCATION</w:t>
            </w:r>
            <w:r w:rsidR="00034150" w:rsidRPr="00034150">
              <w:rPr>
                <w:rFonts w:asciiTheme="minorHAnsi" w:hAnsiTheme="minorHAnsi"/>
                <w:b/>
                <w:i/>
                <w:spacing w:val="-11"/>
                <w:sz w:val="24"/>
                <w:szCs w:val="24"/>
              </w:rPr>
              <w:t xml:space="preserve"> </w:t>
            </w:r>
            <w:r w:rsidR="00034150"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CURRICULUM.</w:t>
            </w:r>
          </w:p>
        </w:tc>
      </w:tr>
      <w:tr w:rsidR="00DA02B5" w:rsidTr="00BD2F0E">
        <w:tc>
          <w:tcPr>
            <w:tcW w:w="2337" w:type="dxa"/>
          </w:tcPr>
          <w:p w:rsidR="00DA02B5" w:rsidRPr="00737476" w:rsidRDefault="00DA02B5" w:rsidP="0073747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37476">
              <w:rPr>
                <w:color w:val="000000" w:themeColor="text1"/>
                <w:sz w:val="24"/>
                <w:szCs w:val="24"/>
              </w:rPr>
              <w:t xml:space="preserve">Well Below Average </w:t>
            </w:r>
          </w:p>
        </w:tc>
        <w:tc>
          <w:tcPr>
            <w:tcW w:w="2337" w:type="dxa"/>
          </w:tcPr>
          <w:p w:rsidR="00DA02B5" w:rsidRPr="00BD2F0E" w:rsidRDefault="00DA02B5" w:rsidP="00DA02B5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DA02B5" w:rsidRPr="00BD2F0E" w:rsidRDefault="00DA02B5" w:rsidP="00DA02B5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  <w:gridSpan w:val="3"/>
          </w:tcPr>
          <w:p w:rsidR="00DA02B5" w:rsidRPr="00BD2F0E" w:rsidRDefault="00DA02B5" w:rsidP="00DA02B5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3550F3" w:rsidTr="00775F8A">
        <w:tc>
          <w:tcPr>
            <w:tcW w:w="7645" w:type="dxa"/>
            <w:gridSpan w:val="4"/>
          </w:tcPr>
          <w:p w:rsidR="003550F3" w:rsidRDefault="003550F3" w:rsidP="00DA02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This is evident when:</w:t>
            </w:r>
          </w:p>
          <w:p w:rsidR="003550F3" w:rsidRPr="003550F3" w:rsidRDefault="003550F3" w:rsidP="003550F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68" w:lineRule="exact"/>
              <w:rPr>
                <w:rFonts w:ascii="Times New Roman"/>
              </w:rPr>
            </w:pPr>
            <w:r>
              <w:rPr>
                <w:i/>
              </w:rPr>
              <w:t>All teachers are responsive to the pedagogical needs of students with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disabilities</w:t>
            </w:r>
            <w:r>
              <w:rPr>
                <w:rFonts w:ascii="Times New Roman"/>
                <w:color w:val="333333"/>
              </w:rPr>
              <w:t>.</w:t>
            </w:r>
          </w:p>
        </w:tc>
        <w:tc>
          <w:tcPr>
            <w:tcW w:w="900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3550F3" w:rsidTr="007B5F4A">
        <w:tc>
          <w:tcPr>
            <w:tcW w:w="7645" w:type="dxa"/>
            <w:gridSpan w:val="4"/>
          </w:tcPr>
          <w:p w:rsidR="003550F3" w:rsidRPr="003550F3" w:rsidRDefault="003550F3" w:rsidP="003550F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4" w:line="268" w:lineRule="exact"/>
              <w:rPr>
                <w:i/>
              </w:rPr>
            </w:pPr>
            <w:r>
              <w:rPr>
                <w:i/>
              </w:rPr>
              <w:t>All students receive instruction in curriculum aligned with the State’s Learning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Standards.</w:t>
            </w:r>
          </w:p>
        </w:tc>
        <w:tc>
          <w:tcPr>
            <w:tcW w:w="900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3550F3" w:rsidTr="00210017">
        <w:tc>
          <w:tcPr>
            <w:tcW w:w="7645" w:type="dxa"/>
            <w:gridSpan w:val="4"/>
          </w:tcPr>
          <w:p w:rsidR="003550F3" w:rsidRPr="00AE23E2" w:rsidRDefault="00AE23E2" w:rsidP="00AE23E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68" w:lineRule="exact"/>
              <w:rPr>
                <w:i/>
              </w:rPr>
            </w:pPr>
            <w:r>
              <w:rPr>
                <w:i/>
              </w:rPr>
              <w:t>IEPs are developed in consideration of grade level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standards.</w:t>
            </w:r>
          </w:p>
        </w:tc>
        <w:tc>
          <w:tcPr>
            <w:tcW w:w="900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3550F3" w:rsidTr="005F3D69">
        <w:tc>
          <w:tcPr>
            <w:tcW w:w="7645" w:type="dxa"/>
            <w:gridSpan w:val="4"/>
          </w:tcPr>
          <w:p w:rsidR="003550F3" w:rsidRPr="00AE23E2" w:rsidRDefault="00AE23E2" w:rsidP="00AE23E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109"/>
              <w:rPr>
                <w:i/>
              </w:rPr>
            </w:pPr>
            <w:r>
              <w:rPr>
                <w:i/>
              </w:rPr>
              <w:t>IEPs are implemented and reviewed by educators, families and students to ensure that students are meeting their annual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goals.</w:t>
            </w:r>
          </w:p>
        </w:tc>
        <w:tc>
          <w:tcPr>
            <w:tcW w:w="900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3550F3" w:rsidTr="00146E6B">
        <w:tc>
          <w:tcPr>
            <w:tcW w:w="7645" w:type="dxa"/>
            <w:gridSpan w:val="4"/>
          </w:tcPr>
          <w:p w:rsidR="003550F3" w:rsidRPr="00AE23E2" w:rsidRDefault="00AE23E2" w:rsidP="00AE23E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111"/>
              <w:rPr>
                <w:i/>
              </w:rPr>
            </w:pPr>
            <w:r>
              <w:rPr>
                <w:i/>
              </w:rPr>
              <w:t>Special and general education teachers of students with disabilities engage in intentional collaborative lesson planning to meet the needs of each individual student with 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disability.</w:t>
            </w:r>
          </w:p>
        </w:tc>
        <w:tc>
          <w:tcPr>
            <w:tcW w:w="900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3550F3" w:rsidTr="0093504D">
        <w:tc>
          <w:tcPr>
            <w:tcW w:w="7645" w:type="dxa"/>
            <w:gridSpan w:val="4"/>
          </w:tcPr>
          <w:p w:rsidR="003550F3" w:rsidRPr="00AE23E2" w:rsidRDefault="00AE23E2" w:rsidP="00AE23E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107"/>
              <w:rPr>
                <w:i/>
              </w:rPr>
            </w:pPr>
            <w:r>
              <w:rPr>
                <w:i/>
              </w:rPr>
              <w:t>Individual student data are used to inform and design instruction for students with disabilities to progress toward grade level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standards.</w:t>
            </w:r>
          </w:p>
        </w:tc>
        <w:tc>
          <w:tcPr>
            <w:tcW w:w="900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3550F3" w:rsidTr="000861AA">
        <w:tc>
          <w:tcPr>
            <w:tcW w:w="7645" w:type="dxa"/>
            <w:gridSpan w:val="4"/>
          </w:tcPr>
          <w:p w:rsidR="003550F3" w:rsidRPr="00AE23E2" w:rsidRDefault="00AE23E2" w:rsidP="00AE23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23E2">
              <w:rPr>
                <w:rFonts w:ascii="Arial" w:hAnsi="Arial" w:cs="Arial"/>
                <w:i/>
              </w:rPr>
              <w:t>Students with disabilities receive instructional materials in alternative formats at the same time as other students in the class receive their instructional</w:t>
            </w:r>
            <w:r w:rsidRPr="00AE23E2">
              <w:rPr>
                <w:rFonts w:ascii="Arial" w:hAnsi="Arial" w:cs="Arial"/>
                <w:i/>
                <w:spacing w:val="-24"/>
              </w:rPr>
              <w:t xml:space="preserve"> </w:t>
            </w:r>
            <w:r w:rsidRPr="00AE23E2">
              <w:rPr>
                <w:rFonts w:ascii="Arial" w:hAnsi="Arial" w:cs="Arial"/>
                <w:i/>
              </w:rPr>
              <w:t>materials.</w:t>
            </w:r>
          </w:p>
        </w:tc>
        <w:tc>
          <w:tcPr>
            <w:tcW w:w="900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3550F3" w:rsidRPr="003550F3" w:rsidRDefault="003550F3" w:rsidP="003550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E20EB8" w:rsidTr="007958E4">
        <w:tc>
          <w:tcPr>
            <w:tcW w:w="9350" w:type="dxa"/>
            <w:gridSpan w:val="6"/>
          </w:tcPr>
          <w:p w:rsidR="00E20EB8" w:rsidRDefault="00E20EB8" w:rsidP="00E20E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Reflection:</w:t>
            </w:r>
          </w:p>
          <w:p w:rsidR="00E20EB8" w:rsidRPr="003550F3" w:rsidRDefault="00E20EB8" w:rsidP="00E20EB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550F3" w:rsidTr="00DD086B">
        <w:tc>
          <w:tcPr>
            <w:tcW w:w="9350" w:type="dxa"/>
            <w:gridSpan w:val="6"/>
          </w:tcPr>
          <w:p w:rsidR="003550F3" w:rsidRPr="00034150" w:rsidRDefault="003550F3" w:rsidP="003550F3">
            <w:pPr>
              <w:pStyle w:val="TableParagraph"/>
              <w:spacing w:line="318" w:lineRule="exact"/>
              <w:ind w:left="0" w:firstLine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4.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EACHERS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PROVIDE RESEARCH-BASED INSTRUCTIONAL TEACHING AND</w:t>
            </w:r>
            <w:r w:rsidRPr="00034150">
              <w:rPr>
                <w:rFonts w:asciiTheme="minorHAnsi" w:hAnsiTheme="minorHAnsi"/>
                <w:b/>
                <w:i/>
                <w:spacing w:val="52"/>
                <w:sz w:val="24"/>
                <w:szCs w:val="24"/>
              </w:rPr>
              <w:t xml:space="preserve">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LEARNING STRATEGIES </w:t>
            </w:r>
            <w:r w:rsidRPr="00034150"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 xml:space="preserve">AND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SUPPORTS FOR STUDENTS WITH</w:t>
            </w:r>
            <w:r w:rsidRPr="00034150">
              <w:rPr>
                <w:rFonts w:asciiTheme="minorHAnsi" w:hAnsiTheme="minorHAnsi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DISABILITIES.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ab/>
            </w:r>
          </w:p>
        </w:tc>
      </w:tr>
      <w:tr w:rsidR="003550F3" w:rsidTr="00BD2F0E">
        <w:tc>
          <w:tcPr>
            <w:tcW w:w="2337" w:type="dxa"/>
          </w:tcPr>
          <w:p w:rsidR="003550F3" w:rsidRPr="00034150" w:rsidRDefault="003550F3" w:rsidP="003550F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–Well</w:t>
            </w:r>
            <w:r w:rsidRPr="00034150">
              <w:rPr>
                <w:color w:val="000000" w:themeColor="text1"/>
                <w:sz w:val="24"/>
                <w:szCs w:val="24"/>
              </w:rPr>
              <w:t xml:space="preserve"> Below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34150">
              <w:rPr>
                <w:color w:val="000000" w:themeColor="text1"/>
                <w:sz w:val="24"/>
                <w:szCs w:val="24"/>
              </w:rPr>
              <w:t xml:space="preserve">Average </w:t>
            </w:r>
          </w:p>
        </w:tc>
        <w:tc>
          <w:tcPr>
            <w:tcW w:w="2337" w:type="dxa"/>
          </w:tcPr>
          <w:p w:rsidR="003550F3" w:rsidRPr="00BD2F0E" w:rsidRDefault="003550F3" w:rsidP="003550F3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3550F3" w:rsidRPr="00BD2F0E" w:rsidRDefault="003550F3" w:rsidP="003550F3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  <w:gridSpan w:val="3"/>
          </w:tcPr>
          <w:p w:rsidR="003550F3" w:rsidRPr="00BD2F0E" w:rsidRDefault="003550F3" w:rsidP="003550F3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E20EB8" w:rsidTr="00E20EB8">
        <w:tc>
          <w:tcPr>
            <w:tcW w:w="7645" w:type="dxa"/>
            <w:gridSpan w:val="4"/>
          </w:tcPr>
          <w:p w:rsidR="00E20EB8" w:rsidRDefault="00E20EB8" w:rsidP="00E20E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This is evident when:</w:t>
            </w:r>
          </w:p>
          <w:p w:rsidR="00E20EB8" w:rsidRPr="00E20EB8" w:rsidRDefault="00E20EB8" w:rsidP="00E20EB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109"/>
              <w:rPr>
                <w:i/>
              </w:rPr>
            </w:pPr>
            <w:r>
              <w:rPr>
                <w:i/>
              </w:rPr>
              <w:t>All teachers develop lessons that allow multiple entry points and multiple modes of engagement for students with diverse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needs.</w:t>
            </w:r>
          </w:p>
        </w:tc>
        <w:tc>
          <w:tcPr>
            <w:tcW w:w="900" w:type="dxa"/>
          </w:tcPr>
          <w:p w:rsidR="00E20EB8" w:rsidRPr="003550F3" w:rsidRDefault="00E20EB8" w:rsidP="00E20E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E20EB8" w:rsidRPr="00BD2F0E" w:rsidRDefault="00E20EB8" w:rsidP="00E20E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50F3"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E20EB8" w:rsidTr="00E20EB8">
        <w:tc>
          <w:tcPr>
            <w:tcW w:w="7645" w:type="dxa"/>
            <w:gridSpan w:val="4"/>
          </w:tcPr>
          <w:p w:rsidR="00E20EB8" w:rsidRPr="00E20EB8" w:rsidRDefault="00E20EB8" w:rsidP="00E20EB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09"/>
              <w:rPr>
                <w:i/>
              </w:rPr>
            </w:pPr>
            <w:r>
              <w:rPr>
                <w:i/>
              </w:rPr>
              <w:t>All teachers of students are knowledgeable and skilled in providing explicit instruction in academics and social-emotional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learning.</w:t>
            </w:r>
          </w:p>
        </w:tc>
        <w:tc>
          <w:tcPr>
            <w:tcW w:w="900" w:type="dxa"/>
          </w:tcPr>
          <w:p w:rsidR="00E20EB8" w:rsidRPr="003550F3" w:rsidRDefault="00E20EB8" w:rsidP="00E20E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E20EB8" w:rsidRPr="003550F3" w:rsidRDefault="00E20EB8" w:rsidP="00E20E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E20EB8" w:rsidTr="00E20EB8">
        <w:tc>
          <w:tcPr>
            <w:tcW w:w="7645" w:type="dxa"/>
            <w:gridSpan w:val="4"/>
          </w:tcPr>
          <w:p w:rsidR="00E20EB8" w:rsidRPr="00E20EB8" w:rsidRDefault="00E20EB8" w:rsidP="00E20EB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06"/>
              <w:rPr>
                <w:i/>
              </w:rPr>
            </w:pPr>
            <w:r>
              <w:rPr>
                <w:i/>
              </w:rPr>
              <w:t>Students with disabilities are taught strategies for self-regulated learning across the content areas.</w:t>
            </w:r>
          </w:p>
        </w:tc>
        <w:tc>
          <w:tcPr>
            <w:tcW w:w="900" w:type="dxa"/>
          </w:tcPr>
          <w:p w:rsidR="00E20EB8" w:rsidRPr="003550F3" w:rsidRDefault="00E20EB8" w:rsidP="00E20E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E20EB8" w:rsidRPr="003550F3" w:rsidRDefault="00E20EB8" w:rsidP="00E20E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E20EB8" w:rsidTr="00E20EB8">
        <w:tc>
          <w:tcPr>
            <w:tcW w:w="7645" w:type="dxa"/>
            <w:gridSpan w:val="4"/>
          </w:tcPr>
          <w:p w:rsidR="00E20EB8" w:rsidRPr="00E20EB8" w:rsidRDefault="00E20EB8" w:rsidP="00E20EB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09"/>
              <w:rPr>
                <w:i/>
              </w:rPr>
            </w:pPr>
            <w:r>
              <w:rPr>
                <w:i/>
              </w:rPr>
              <w:t>All teachers continually assess students’ understanding of lessons to improve and target instruction to student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needs.</w:t>
            </w:r>
          </w:p>
        </w:tc>
        <w:tc>
          <w:tcPr>
            <w:tcW w:w="900" w:type="dxa"/>
          </w:tcPr>
          <w:p w:rsidR="00E20EB8" w:rsidRPr="003550F3" w:rsidRDefault="00E20EB8" w:rsidP="00E20E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E20EB8" w:rsidRPr="003550F3" w:rsidRDefault="00E20EB8" w:rsidP="00E20E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E20EB8" w:rsidTr="00E20EB8">
        <w:tc>
          <w:tcPr>
            <w:tcW w:w="7645" w:type="dxa"/>
            <w:gridSpan w:val="4"/>
          </w:tcPr>
          <w:p w:rsidR="00E20EB8" w:rsidRPr="00E20EB8" w:rsidRDefault="00E20EB8" w:rsidP="00E20EB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E20EB8">
              <w:rPr>
                <w:rFonts w:ascii="Arial" w:hAnsi="Arial" w:cs="Arial"/>
                <w:i/>
              </w:rPr>
              <w:t>Students’ individualized needs for assistive technology devices and services are considered and</w:t>
            </w:r>
            <w:r w:rsidRPr="00E20EB8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E20EB8">
              <w:rPr>
                <w:rFonts w:ascii="Arial" w:hAnsi="Arial" w:cs="Arial"/>
                <w:i/>
              </w:rPr>
              <w:t>accommodated.</w:t>
            </w:r>
          </w:p>
        </w:tc>
        <w:tc>
          <w:tcPr>
            <w:tcW w:w="900" w:type="dxa"/>
          </w:tcPr>
          <w:p w:rsidR="00E20EB8" w:rsidRPr="003550F3" w:rsidRDefault="00E20EB8" w:rsidP="00E20E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E20EB8" w:rsidRPr="003550F3" w:rsidRDefault="00E20EB8" w:rsidP="00E20E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E20EB8" w:rsidTr="00C47825">
        <w:tc>
          <w:tcPr>
            <w:tcW w:w="9350" w:type="dxa"/>
            <w:gridSpan w:val="6"/>
          </w:tcPr>
          <w:p w:rsidR="00E20EB8" w:rsidRDefault="00E20EB8" w:rsidP="00E20E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Reflection: </w:t>
            </w:r>
          </w:p>
          <w:p w:rsidR="00E20EB8" w:rsidRDefault="00E20EB8" w:rsidP="00E20EB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20EB8" w:rsidTr="00DD086B">
        <w:tc>
          <w:tcPr>
            <w:tcW w:w="9350" w:type="dxa"/>
            <w:gridSpan w:val="6"/>
          </w:tcPr>
          <w:p w:rsidR="00E20EB8" w:rsidRPr="00034150" w:rsidRDefault="00E20EB8" w:rsidP="00E20EB8">
            <w:pPr>
              <w:pStyle w:val="TableParagraph"/>
              <w:tabs>
                <w:tab w:val="left" w:pos="1342"/>
                <w:tab w:val="left" w:pos="2541"/>
                <w:tab w:val="left" w:pos="4326"/>
                <w:tab w:val="left" w:pos="5588"/>
                <w:tab w:val="left" w:pos="6106"/>
                <w:tab w:val="left" w:pos="7777"/>
                <w:tab w:val="left" w:pos="8465"/>
              </w:tabs>
              <w:spacing w:line="319" w:lineRule="exact"/>
              <w:ind w:left="0" w:firstLine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 xml:space="preserve">5.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SCHOOLS PROVIDE MULTI-TIERED SYSTEMS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OF BEHAVIORAL </w:t>
            </w:r>
            <w:r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 xml:space="preserve">AND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ACADEMIC SUPPORT.</w:t>
            </w:r>
          </w:p>
        </w:tc>
      </w:tr>
      <w:tr w:rsidR="00E20EB8" w:rsidTr="00BD2F0E">
        <w:tc>
          <w:tcPr>
            <w:tcW w:w="2337" w:type="dxa"/>
          </w:tcPr>
          <w:p w:rsidR="00E20EB8" w:rsidRPr="00034150" w:rsidRDefault="00E20EB8" w:rsidP="00E20EB8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034150">
              <w:rPr>
                <w:color w:val="000000" w:themeColor="text1"/>
                <w:sz w:val="24"/>
                <w:szCs w:val="24"/>
              </w:rPr>
              <w:t xml:space="preserve">Well Below Average </w:t>
            </w:r>
          </w:p>
        </w:tc>
        <w:tc>
          <w:tcPr>
            <w:tcW w:w="2337" w:type="dxa"/>
          </w:tcPr>
          <w:p w:rsidR="00E20EB8" w:rsidRPr="00BD2F0E" w:rsidRDefault="00E20EB8" w:rsidP="00E20EB8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E20EB8" w:rsidRPr="00BD2F0E" w:rsidRDefault="00E20EB8" w:rsidP="00E20EB8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  <w:gridSpan w:val="3"/>
          </w:tcPr>
          <w:p w:rsidR="00E20EB8" w:rsidRPr="00BD2F0E" w:rsidRDefault="00E20EB8" w:rsidP="00E20EB8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143A9F" w:rsidTr="00143A9F">
        <w:tc>
          <w:tcPr>
            <w:tcW w:w="7645" w:type="dxa"/>
            <w:gridSpan w:val="4"/>
          </w:tcPr>
          <w:p w:rsidR="00143A9F" w:rsidRPr="00143A9F" w:rsidRDefault="00143A9F" w:rsidP="00143A9F">
            <w:pPr>
              <w:pStyle w:val="TableParagraph"/>
              <w:spacing w:before="121" w:line="252" w:lineRule="exact"/>
              <w:ind w:left="107" w:firstLine="0"/>
              <w:rPr>
                <w:rFonts w:asciiTheme="minorHAnsi" w:hAnsiTheme="minorHAnsi"/>
                <w:sz w:val="24"/>
                <w:szCs w:val="24"/>
              </w:rPr>
            </w:pPr>
            <w:r w:rsidRPr="00143A9F">
              <w:rPr>
                <w:rFonts w:asciiTheme="minorHAnsi" w:hAnsiTheme="minorHAnsi"/>
                <w:sz w:val="24"/>
                <w:szCs w:val="24"/>
              </w:rPr>
              <w:t>This is evident when:</w:t>
            </w:r>
          </w:p>
          <w:p w:rsidR="00143A9F" w:rsidRPr="00143A9F" w:rsidRDefault="00143A9F" w:rsidP="00143A9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04"/>
              <w:rPr>
                <w:i/>
              </w:rPr>
            </w:pPr>
            <w:r>
              <w:rPr>
                <w:i/>
              </w:rPr>
              <w:t>Educators collect and analyze student outcome data to plan, organize, deliver and evaluate the effectiveness of school-wide programs and instruction for all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students.</w:t>
            </w:r>
          </w:p>
        </w:tc>
        <w:tc>
          <w:tcPr>
            <w:tcW w:w="900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143A9F" w:rsidTr="00143A9F">
        <w:tc>
          <w:tcPr>
            <w:tcW w:w="7645" w:type="dxa"/>
            <w:gridSpan w:val="4"/>
          </w:tcPr>
          <w:p w:rsidR="00143A9F" w:rsidRPr="00143A9F" w:rsidRDefault="00143A9F" w:rsidP="00143A9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09"/>
              <w:rPr>
                <w:i/>
              </w:rPr>
            </w:pPr>
            <w:r>
              <w:rPr>
                <w:i/>
              </w:rPr>
              <w:t>Educators disaggregate and analyze outcomes for students with disabilities to improve school-wide programs and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interventions.</w:t>
            </w:r>
          </w:p>
        </w:tc>
        <w:tc>
          <w:tcPr>
            <w:tcW w:w="900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143A9F" w:rsidTr="00143A9F">
        <w:tc>
          <w:tcPr>
            <w:tcW w:w="7645" w:type="dxa"/>
            <w:gridSpan w:val="4"/>
          </w:tcPr>
          <w:p w:rsidR="00143A9F" w:rsidRPr="00143A9F" w:rsidRDefault="00143A9F" w:rsidP="00143A9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05"/>
              <w:rPr>
                <w:i/>
              </w:rPr>
            </w:pPr>
            <w:r>
              <w:rPr>
                <w:i/>
              </w:rPr>
              <w:t>Educators collect and analyze data to identify individual students in need of additional support.</w:t>
            </w:r>
          </w:p>
        </w:tc>
        <w:tc>
          <w:tcPr>
            <w:tcW w:w="900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143A9F" w:rsidTr="00143A9F">
        <w:tc>
          <w:tcPr>
            <w:tcW w:w="7645" w:type="dxa"/>
            <w:gridSpan w:val="4"/>
          </w:tcPr>
          <w:p w:rsidR="00143A9F" w:rsidRPr="00143A9F" w:rsidRDefault="00143A9F" w:rsidP="00143A9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08"/>
              <w:rPr>
                <w:i/>
              </w:rPr>
            </w:pPr>
            <w:r>
              <w:rPr>
                <w:i/>
              </w:rPr>
              <w:t>Evidence-based interventions are provided in a timely manner to students needing more support.</w:t>
            </w:r>
          </w:p>
        </w:tc>
        <w:tc>
          <w:tcPr>
            <w:tcW w:w="900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143A9F" w:rsidTr="00143A9F">
        <w:tc>
          <w:tcPr>
            <w:tcW w:w="7645" w:type="dxa"/>
            <w:gridSpan w:val="4"/>
          </w:tcPr>
          <w:p w:rsidR="00143A9F" w:rsidRPr="00143A9F" w:rsidRDefault="00143A9F" w:rsidP="00143A9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143A9F">
              <w:rPr>
                <w:rFonts w:ascii="Arial" w:hAnsi="Arial" w:cs="Arial"/>
                <w:i/>
              </w:rPr>
              <w:t>Progress monitoring data are collected and inform decisions about the effectiveness and/or need for modification to those</w:t>
            </w:r>
            <w:r w:rsidRPr="00143A9F">
              <w:rPr>
                <w:rFonts w:ascii="Arial" w:hAnsi="Arial" w:cs="Arial"/>
                <w:i/>
                <w:spacing w:val="-12"/>
              </w:rPr>
              <w:t xml:space="preserve"> </w:t>
            </w:r>
            <w:r w:rsidRPr="00143A9F">
              <w:rPr>
                <w:rFonts w:ascii="Arial" w:hAnsi="Arial" w:cs="Arial"/>
                <w:i/>
              </w:rPr>
              <w:t>interventions.</w:t>
            </w:r>
          </w:p>
        </w:tc>
        <w:tc>
          <w:tcPr>
            <w:tcW w:w="900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43A9F" w:rsidRPr="003550F3" w:rsidRDefault="00143A9F" w:rsidP="00143A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143A9F" w:rsidTr="007C466E">
        <w:tc>
          <w:tcPr>
            <w:tcW w:w="9350" w:type="dxa"/>
            <w:gridSpan w:val="6"/>
          </w:tcPr>
          <w:p w:rsidR="00143A9F" w:rsidRDefault="00143A9F" w:rsidP="00143A9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Reflection: </w:t>
            </w:r>
          </w:p>
          <w:p w:rsidR="00143A9F" w:rsidRDefault="00143A9F" w:rsidP="00143A9F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138A" w:rsidRDefault="0063138A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DD086B" w:rsidRDefault="00DD086B" w:rsidP="00D13816">
      <w:pPr>
        <w:pStyle w:val="ListParagraph"/>
        <w:ind w:left="360"/>
      </w:pPr>
    </w:p>
    <w:p w:rsidR="00814E5F" w:rsidRDefault="00814E5F"/>
    <w:sectPr w:rsidR="0081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9C0"/>
    <w:multiLevelType w:val="hybridMultilevel"/>
    <w:tmpl w:val="2BB657B8"/>
    <w:lvl w:ilvl="0" w:tplc="DF60E1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3188B"/>
    <w:multiLevelType w:val="hybridMultilevel"/>
    <w:tmpl w:val="84263C30"/>
    <w:lvl w:ilvl="0" w:tplc="7D64F4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0640A6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9AAC4C66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71DEF3F2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32B25934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942A97E8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1B34170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EAE03E3A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A2D0A5B6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" w15:restartNumberingAfterBreak="0">
    <w:nsid w:val="10F24E35"/>
    <w:multiLevelType w:val="hybridMultilevel"/>
    <w:tmpl w:val="B2584D86"/>
    <w:lvl w:ilvl="0" w:tplc="CF2EC6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273DA"/>
    <w:multiLevelType w:val="hybridMultilevel"/>
    <w:tmpl w:val="0084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F3598"/>
    <w:multiLevelType w:val="hybridMultilevel"/>
    <w:tmpl w:val="2DC08EA0"/>
    <w:lvl w:ilvl="0" w:tplc="9420FF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A55C9"/>
    <w:multiLevelType w:val="hybridMultilevel"/>
    <w:tmpl w:val="9B801C24"/>
    <w:lvl w:ilvl="0" w:tplc="B73851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60803"/>
    <w:multiLevelType w:val="hybridMultilevel"/>
    <w:tmpl w:val="3856C78E"/>
    <w:lvl w:ilvl="0" w:tplc="142E89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BB8B9D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C1928786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8EAE4B78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9780ADBC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B768C106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A408402E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AF54BDE2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2A847366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7" w15:restartNumberingAfterBreak="0">
    <w:nsid w:val="42F74184"/>
    <w:multiLevelType w:val="hybridMultilevel"/>
    <w:tmpl w:val="380A37CA"/>
    <w:lvl w:ilvl="0" w:tplc="B608C2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5699E6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1F62CA6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4D66B6F8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DAF450E0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0868FB86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F3F23CBA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16B6C98C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962ED60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8" w15:restartNumberingAfterBreak="0">
    <w:nsid w:val="5D7E6E47"/>
    <w:multiLevelType w:val="hybridMultilevel"/>
    <w:tmpl w:val="FDCE8E72"/>
    <w:lvl w:ilvl="0" w:tplc="CCDCC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7451E"/>
    <w:multiLevelType w:val="hybridMultilevel"/>
    <w:tmpl w:val="A3E29FD6"/>
    <w:lvl w:ilvl="0" w:tplc="3B023D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87169"/>
    <w:multiLevelType w:val="hybridMultilevel"/>
    <w:tmpl w:val="1B645322"/>
    <w:lvl w:ilvl="0" w:tplc="C6122A4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4430DC"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ED0A4676"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A5A8973E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8EEC8C58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7C7E7828"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042A3E54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6D36143C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BC3A8D76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1" w15:restartNumberingAfterBreak="0">
    <w:nsid w:val="6FCB1DB5"/>
    <w:multiLevelType w:val="hybridMultilevel"/>
    <w:tmpl w:val="06FAF5E0"/>
    <w:lvl w:ilvl="0" w:tplc="3DA67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F1463"/>
    <w:multiLevelType w:val="hybridMultilevel"/>
    <w:tmpl w:val="EA9E5C9E"/>
    <w:lvl w:ilvl="0" w:tplc="69E60D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03591E"/>
    <w:multiLevelType w:val="hybridMultilevel"/>
    <w:tmpl w:val="1C4CF00A"/>
    <w:lvl w:ilvl="0" w:tplc="0E8444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76150"/>
    <w:multiLevelType w:val="hybridMultilevel"/>
    <w:tmpl w:val="21DC5642"/>
    <w:lvl w:ilvl="0" w:tplc="A2CAC0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9A7C66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CB4E253E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0BBA555C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35789FA0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48007B62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EF24C828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39FE2960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F448FB8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A"/>
    <w:rsid w:val="00034150"/>
    <w:rsid w:val="00102B4E"/>
    <w:rsid w:val="00143A9F"/>
    <w:rsid w:val="003550F3"/>
    <w:rsid w:val="004D701E"/>
    <w:rsid w:val="0063138A"/>
    <w:rsid w:val="00737476"/>
    <w:rsid w:val="00800A67"/>
    <w:rsid w:val="00814E5F"/>
    <w:rsid w:val="008271BF"/>
    <w:rsid w:val="00906507"/>
    <w:rsid w:val="00A074B0"/>
    <w:rsid w:val="00AE23E2"/>
    <w:rsid w:val="00BD2F0E"/>
    <w:rsid w:val="00D13816"/>
    <w:rsid w:val="00DA02B5"/>
    <w:rsid w:val="00DD086B"/>
    <w:rsid w:val="00E20EB8"/>
    <w:rsid w:val="00EA12E6"/>
    <w:rsid w:val="00EC7D27"/>
    <w:rsid w:val="00E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9F20"/>
  <w15:chartTrackingRefBased/>
  <w15:docId w15:val="{2DF44ACE-D80B-4746-8266-1B6740B7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38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3138A"/>
    <w:pPr>
      <w:widowControl w:val="0"/>
      <w:spacing w:after="0" w:line="240" w:lineRule="auto"/>
      <w:ind w:left="828" w:hanging="36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Karches, Jessica</dc:creator>
  <cp:keywords/>
  <dc:description/>
  <cp:lastModifiedBy>Karches, Jessica</cp:lastModifiedBy>
  <cp:revision>3</cp:revision>
  <cp:lastPrinted>2016-05-09T12:02:00Z</cp:lastPrinted>
  <dcterms:created xsi:type="dcterms:W3CDTF">2016-05-09T15:18:00Z</dcterms:created>
  <dcterms:modified xsi:type="dcterms:W3CDTF">2016-05-09T16:00:00Z</dcterms:modified>
</cp:coreProperties>
</file>